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2C" w:rsidRDefault="0038612C" w:rsidP="00414EFE">
      <w:pPr>
        <w:rPr>
          <w:rFonts w:cs="Arial"/>
          <w:color w:val="444444"/>
          <w:szCs w:val="22"/>
          <w:shd w:val="clear" w:color="auto" w:fill="FFFFFF"/>
        </w:rPr>
      </w:pPr>
      <w:bookmarkStart w:id="0" w:name="_GoBack"/>
      <w:bookmarkEnd w:id="0"/>
      <w:r>
        <w:rPr>
          <w:rFonts w:cs="Arial"/>
          <w:noProof/>
          <w:color w:val="7A7B7D"/>
        </w:rPr>
        <w:drawing>
          <wp:inline distT="0" distB="0" distL="0" distR="0" wp14:anchorId="33F4FF3C" wp14:editId="58F06B20">
            <wp:extent cx="5760085" cy="87668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B.jpg"/>
                    <pic:cNvPicPr/>
                  </pic:nvPicPr>
                  <pic:blipFill>
                    <a:blip r:embed="rId7">
                      <a:extLst>
                        <a:ext uri="{28A0092B-C50C-407E-A947-70E740481C1C}">
                          <a14:useLocalDpi xmlns:a14="http://schemas.microsoft.com/office/drawing/2010/main" val="0"/>
                        </a:ext>
                      </a:extLst>
                    </a:blip>
                    <a:stretch>
                      <a:fillRect/>
                    </a:stretch>
                  </pic:blipFill>
                  <pic:spPr>
                    <a:xfrm>
                      <a:off x="0" y="0"/>
                      <a:ext cx="5760085" cy="876681"/>
                    </a:xfrm>
                    <a:prstGeom prst="rect">
                      <a:avLst/>
                    </a:prstGeom>
                  </pic:spPr>
                </pic:pic>
              </a:graphicData>
            </a:graphic>
          </wp:inline>
        </w:drawing>
      </w:r>
    </w:p>
    <w:p w:rsidR="0038612C" w:rsidRDefault="0038612C" w:rsidP="00414EFE">
      <w:pPr>
        <w:rPr>
          <w:rFonts w:cs="Arial"/>
          <w:color w:val="444444"/>
          <w:szCs w:val="22"/>
          <w:shd w:val="clear" w:color="auto" w:fill="FFFFFF"/>
        </w:rPr>
      </w:pPr>
    </w:p>
    <w:p w:rsidR="00414EFE" w:rsidRPr="0038612C" w:rsidRDefault="00CB4A46" w:rsidP="0038612C">
      <w:pPr>
        <w:shd w:val="clear" w:color="auto" w:fill="FFFFFF"/>
        <w:rPr>
          <w:rFonts w:cs="Arial"/>
          <w:color w:val="7A7B7D"/>
          <w:sz w:val="20"/>
        </w:rPr>
      </w:pPr>
      <w:r w:rsidRPr="0038612C">
        <w:rPr>
          <w:rFonts w:cs="Arial"/>
          <w:color w:val="7A7B7D"/>
          <w:sz w:val="20"/>
        </w:rPr>
        <w:t>Die Kliniken Südostbayern AG versorgt an den sechs Standorten Bad Reichenhall, Berchtesgaden, Freilassing, Ruhpolding, Traunstein und Trostberg jährlich über 160.000 stationäre und ambulante Patienten. Mit 3.800 Mitarbeitern sind wir eines der größten Unternehmen in der Region.</w:t>
      </w:r>
    </w:p>
    <w:p w:rsidR="00E301F6" w:rsidRPr="0038612C" w:rsidRDefault="00E301F6" w:rsidP="0038612C">
      <w:pPr>
        <w:shd w:val="clear" w:color="auto" w:fill="FFFFFF"/>
        <w:rPr>
          <w:rFonts w:cs="Arial"/>
          <w:color w:val="7A7B7D"/>
          <w:sz w:val="20"/>
        </w:rPr>
      </w:pPr>
    </w:p>
    <w:p w:rsidR="00414EFE" w:rsidRPr="0038612C" w:rsidRDefault="00414EFE" w:rsidP="0038612C">
      <w:pPr>
        <w:shd w:val="clear" w:color="auto" w:fill="FFFFFF"/>
        <w:rPr>
          <w:rFonts w:cs="Arial"/>
          <w:color w:val="7A7B7D"/>
          <w:sz w:val="20"/>
        </w:rPr>
      </w:pPr>
      <w:r w:rsidRPr="0038612C">
        <w:rPr>
          <w:rFonts w:cs="Arial"/>
          <w:color w:val="7A7B7D"/>
          <w:sz w:val="20"/>
        </w:rPr>
        <w:t xml:space="preserve">Wir suchen ab sofort für </w:t>
      </w:r>
      <w:r w:rsidR="004A1898" w:rsidRPr="0038612C">
        <w:rPr>
          <w:rFonts w:cs="Arial"/>
          <w:color w:val="7A7B7D"/>
          <w:sz w:val="20"/>
        </w:rPr>
        <w:t xml:space="preserve">unseren </w:t>
      </w:r>
      <w:r w:rsidR="004A1898" w:rsidRPr="0038612C">
        <w:rPr>
          <w:rFonts w:cs="Arial"/>
          <w:b/>
          <w:color w:val="7A7B7D"/>
          <w:sz w:val="20"/>
        </w:rPr>
        <w:t>Standort Bad Reichenhall</w:t>
      </w:r>
      <w:r w:rsidR="004A1898" w:rsidRPr="0038612C">
        <w:rPr>
          <w:rFonts w:cs="Arial"/>
          <w:color w:val="7A7B7D"/>
          <w:sz w:val="20"/>
        </w:rPr>
        <w:t xml:space="preserve"> in der Klinik für Allgemein-, Viszeral- und Thoraxchirurgie als Erweiterung unseres Teams einen</w:t>
      </w:r>
    </w:p>
    <w:p w:rsidR="00AC3CAE" w:rsidRPr="00AC3CAE" w:rsidRDefault="00AC3CAE" w:rsidP="00AC3CAE">
      <w:pPr>
        <w:jc w:val="both"/>
        <w:rPr>
          <w:sz w:val="24"/>
          <w:szCs w:val="24"/>
        </w:rPr>
      </w:pPr>
    </w:p>
    <w:p w:rsidR="00AC3CAE" w:rsidRPr="0038612C" w:rsidRDefault="004A1898" w:rsidP="0038612C">
      <w:pPr>
        <w:shd w:val="clear" w:color="auto" w:fill="FFFFFF"/>
        <w:spacing w:after="100" w:afterAutospacing="1"/>
        <w:jc w:val="center"/>
        <w:rPr>
          <w:rFonts w:cs="Arial"/>
          <w:b/>
          <w:color w:val="00A3DC"/>
          <w:sz w:val="24"/>
          <w:szCs w:val="24"/>
        </w:rPr>
      </w:pPr>
      <w:r w:rsidRPr="0038612C">
        <w:rPr>
          <w:rFonts w:cs="Arial"/>
          <w:b/>
          <w:color w:val="00A3DC"/>
          <w:sz w:val="24"/>
          <w:szCs w:val="24"/>
        </w:rPr>
        <w:t>Oberarzt Thoraxchirurgie</w:t>
      </w:r>
      <w:r w:rsidR="00897335" w:rsidRPr="0038612C">
        <w:rPr>
          <w:rFonts w:cs="Arial"/>
          <w:b/>
          <w:color w:val="00A3DC"/>
          <w:sz w:val="24"/>
          <w:szCs w:val="24"/>
        </w:rPr>
        <w:t xml:space="preserve"> (w/m</w:t>
      </w:r>
      <w:r w:rsidR="003E0184" w:rsidRPr="0038612C">
        <w:rPr>
          <w:rFonts w:cs="Arial"/>
          <w:b/>
          <w:color w:val="00A3DC"/>
          <w:sz w:val="24"/>
          <w:szCs w:val="24"/>
        </w:rPr>
        <w:t>/d</w:t>
      </w:r>
      <w:r w:rsidR="00897335" w:rsidRPr="0038612C">
        <w:rPr>
          <w:rFonts w:cs="Arial"/>
          <w:b/>
          <w:color w:val="00A3DC"/>
          <w:sz w:val="24"/>
          <w:szCs w:val="24"/>
        </w:rPr>
        <w:t>)</w:t>
      </w:r>
    </w:p>
    <w:p w:rsidR="00AC3CAE" w:rsidRPr="0038612C" w:rsidRDefault="004A1898" w:rsidP="0038612C">
      <w:pPr>
        <w:shd w:val="clear" w:color="auto" w:fill="FFFFFF"/>
        <w:rPr>
          <w:rFonts w:cs="Arial"/>
          <w:b/>
          <w:color w:val="00A3DC"/>
          <w:szCs w:val="22"/>
        </w:rPr>
      </w:pPr>
      <w:r w:rsidRPr="0038612C">
        <w:rPr>
          <w:rFonts w:cs="Arial"/>
          <w:b/>
          <w:color w:val="00A3DC"/>
          <w:szCs w:val="22"/>
        </w:rPr>
        <w:t>Ihr</w:t>
      </w:r>
      <w:r w:rsidR="00AC3CAE" w:rsidRPr="0038612C">
        <w:rPr>
          <w:rFonts w:cs="Arial"/>
          <w:b/>
          <w:color w:val="00A3DC"/>
          <w:szCs w:val="22"/>
        </w:rPr>
        <w:t xml:space="preserve"> </w:t>
      </w:r>
      <w:r w:rsidRPr="0038612C">
        <w:rPr>
          <w:rFonts w:cs="Arial"/>
          <w:b/>
          <w:color w:val="00A3DC"/>
          <w:szCs w:val="22"/>
        </w:rPr>
        <w:t>Umfeld</w:t>
      </w:r>
      <w:r w:rsidR="00AC3CAE" w:rsidRPr="0038612C">
        <w:rPr>
          <w:rFonts w:cs="Arial"/>
          <w:b/>
          <w:color w:val="00A3DC"/>
          <w:szCs w:val="22"/>
        </w:rPr>
        <w:t>:</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 xml:space="preserve">Die Klinik für Thoraxchirurgie ist ein wichtiger Bestandteil der Gesamtabteilung für Allgemein- und Viszeralchirurgie am Standort in Bad Reichenhall. </w:t>
      </w:r>
    </w:p>
    <w:p w:rsidR="008E714C"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 xml:space="preserve">Innerhalb der Kliniken-SOB ist dies ein Alleinstellungsmerkmal. Insbesondere die Zusammenarbeit mit der auch nur in Bad Reichenhall angesiedelten Pulmologie ist das pulmologische Zentrum ein integraler Bestandteil Ihres Aufgabenfeldes. Die interdisziplinäre Zusammenarbeit ist an unserem Standort bereits gut etabliert, die Spektren aufeinander abgestimmt und Aufgaben klar definiert. </w:t>
      </w:r>
    </w:p>
    <w:p w:rsidR="0038612C" w:rsidRDefault="0038612C" w:rsidP="0038612C">
      <w:pPr>
        <w:shd w:val="clear" w:color="auto" w:fill="FFFFFF"/>
        <w:rPr>
          <w:rFonts w:cs="Arial"/>
          <w:b/>
          <w:color w:val="00A3DC"/>
          <w:szCs w:val="22"/>
        </w:rPr>
      </w:pPr>
    </w:p>
    <w:p w:rsidR="00AC3CAE" w:rsidRPr="0038612C" w:rsidRDefault="008B662D" w:rsidP="0038612C">
      <w:pPr>
        <w:shd w:val="clear" w:color="auto" w:fill="FFFFFF"/>
        <w:rPr>
          <w:rFonts w:cs="Arial"/>
          <w:b/>
          <w:color w:val="00A3DC"/>
          <w:szCs w:val="22"/>
        </w:rPr>
      </w:pPr>
      <w:r w:rsidRPr="0038612C">
        <w:rPr>
          <w:rFonts w:cs="Arial"/>
          <w:b/>
          <w:color w:val="00A3DC"/>
          <w:szCs w:val="22"/>
        </w:rPr>
        <w:t>Das bringen Sie mit</w:t>
      </w:r>
      <w:r w:rsidR="00AC3CAE" w:rsidRPr="0038612C">
        <w:rPr>
          <w:rFonts w:cs="Arial"/>
          <w:b/>
          <w:color w:val="00A3DC"/>
          <w:szCs w:val="22"/>
        </w:rPr>
        <w:t>:</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 xml:space="preserve">Sie sind </w:t>
      </w:r>
      <w:r w:rsidRPr="0038612C">
        <w:rPr>
          <w:rFonts w:cs="Arial"/>
          <w:b/>
          <w:color w:val="7A7B7D"/>
          <w:sz w:val="20"/>
        </w:rPr>
        <w:t>Facharzt (m/w/d) für Thoraxchirurgie</w:t>
      </w:r>
      <w:r w:rsidRPr="0038612C">
        <w:rPr>
          <w:rFonts w:cs="Arial"/>
          <w:color w:val="7A7B7D"/>
          <w:sz w:val="20"/>
        </w:rPr>
        <w:t xml:space="preserve"> und haben bereits Erfahrung als </w:t>
      </w:r>
      <w:r w:rsidRPr="0038612C">
        <w:rPr>
          <w:rFonts w:cs="Arial"/>
          <w:b/>
          <w:color w:val="7A7B7D"/>
          <w:sz w:val="20"/>
        </w:rPr>
        <w:t>Oberarzt</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bringen als engagierter Chirurg mehrjährige Erfahrung in allen gängigen offenen und thorakoskopischen thoraxchirurgischen Diagnostik- und Therapieverfahren mit, insbesondere der onkologischen Thoraxchirurgie</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 xml:space="preserve">Sie haben Freude an der aktiven Weiterbildung junger Kollegen </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sind ein Teamplayer und haben Spaß an der Zusammenarbeit im interdisziplinären Team</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sind bereit als Teil des Oberarztteams Hintergrunddienste zu leisten und können eine operative Notfallversorgung gewährleisten</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sind an der aktiven und zukunftsorientierten Mitgestaltung von Strukturen und Prozessen interessiert</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besitzen eine ausgeprägte Fach- und Sozialkompetenz</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sind eine kommunikative und motivierende Persönlichkeit</w:t>
      </w:r>
    </w:p>
    <w:p w:rsidR="0038612C" w:rsidRDefault="0038612C" w:rsidP="0038612C">
      <w:pPr>
        <w:shd w:val="clear" w:color="auto" w:fill="FFFFFF"/>
        <w:rPr>
          <w:rFonts w:cs="Arial"/>
          <w:b/>
          <w:color w:val="00A3DC"/>
          <w:szCs w:val="22"/>
        </w:rPr>
      </w:pPr>
    </w:p>
    <w:p w:rsidR="008B662D" w:rsidRPr="0038612C" w:rsidRDefault="008B662D" w:rsidP="0038612C">
      <w:pPr>
        <w:shd w:val="clear" w:color="auto" w:fill="FFFFFF"/>
        <w:rPr>
          <w:rFonts w:cs="Arial"/>
          <w:b/>
          <w:color w:val="00A3DC"/>
          <w:szCs w:val="22"/>
        </w:rPr>
      </w:pPr>
      <w:r w:rsidRPr="0038612C">
        <w:rPr>
          <w:rFonts w:cs="Arial"/>
          <w:b/>
          <w:color w:val="00A3DC"/>
          <w:szCs w:val="22"/>
        </w:rPr>
        <w:t>Das bieten wir Ihnen:</w:t>
      </w:r>
    </w:p>
    <w:p w:rsidR="004A1898" w:rsidRPr="0038612C" w:rsidRDefault="004A1898"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 xml:space="preserve">Ein wertschätzendes und motivierendes Miteinander im eigenen Haus und mit den Kollegen der anderen Kliniken der KSOB </w:t>
      </w:r>
    </w:p>
    <w:p w:rsidR="00D71952" w:rsidRPr="0038612C" w:rsidRDefault="00D71952"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Einstufung nach TV-Ärzte mit überdurchschnittlicher betrieblicher Altersvorsorge</w:t>
      </w:r>
    </w:p>
    <w:p w:rsidR="00D71952" w:rsidRPr="0038612C" w:rsidRDefault="00D71952"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Zahlreiche Mitarbeitervergünstigungen und -angebote</w:t>
      </w:r>
    </w:p>
    <w:p w:rsidR="004A1898" w:rsidRPr="0038612C" w:rsidRDefault="00D71952"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Einen sicheren Arbeitsplatz in einem in der Region stark verankerten Unternehmen mit innovativer Unternehmenskultur</w:t>
      </w:r>
    </w:p>
    <w:p w:rsidR="00CB4A46" w:rsidRPr="0038612C" w:rsidRDefault="00CB4A46" w:rsidP="0038612C">
      <w:pPr>
        <w:pStyle w:val="Listenabsatz"/>
        <w:numPr>
          <w:ilvl w:val="0"/>
          <w:numId w:val="17"/>
        </w:numPr>
        <w:shd w:val="clear" w:color="auto" w:fill="FFFFFF"/>
        <w:tabs>
          <w:tab w:val="clear" w:pos="720"/>
        </w:tabs>
        <w:rPr>
          <w:rFonts w:cs="Arial"/>
          <w:color w:val="7A7B7D"/>
          <w:sz w:val="20"/>
        </w:rPr>
      </w:pPr>
      <w:r w:rsidRPr="0038612C">
        <w:rPr>
          <w:rFonts w:cs="Arial"/>
          <w:color w:val="7A7B7D"/>
          <w:sz w:val="20"/>
        </w:rPr>
        <w:t>Sie arbeiten in einer Region mit hohem Freizeitwert, ideal zwischen München und Salzburg gelegen</w:t>
      </w:r>
    </w:p>
    <w:p w:rsidR="00A133DF" w:rsidRPr="00E301F6" w:rsidRDefault="00A133DF" w:rsidP="00002205">
      <w:pPr>
        <w:rPr>
          <w:szCs w:val="22"/>
        </w:rPr>
      </w:pPr>
    </w:p>
    <w:p w:rsidR="00D71952" w:rsidRPr="0038612C" w:rsidRDefault="00002205" w:rsidP="0038612C">
      <w:pPr>
        <w:shd w:val="clear" w:color="auto" w:fill="FFFFFF"/>
        <w:rPr>
          <w:rFonts w:cs="Arial"/>
          <w:color w:val="7A7B7D"/>
          <w:sz w:val="20"/>
        </w:rPr>
      </w:pPr>
      <w:r w:rsidRPr="0038612C">
        <w:rPr>
          <w:rFonts w:cs="Arial"/>
          <w:color w:val="7A7B7D"/>
          <w:sz w:val="20"/>
        </w:rPr>
        <w:t xml:space="preserve">Für nähere Informationen </w:t>
      </w:r>
      <w:r w:rsidR="00A133DF" w:rsidRPr="0038612C">
        <w:rPr>
          <w:rFonts w:cs="Arial"/>
          <w:color w:val="7A7B7D"/>
          <w:sz w:val="20"/>
        </w:rPr>
        <w:t>steht</w:t>
      </w:r>
      <w:r w:rsidRPr="0038612C">
        <w:rPr>
          <w:rFonts w:cs="Arial"/>
          <w:color w:val="7A7B7D"/>
          <w:sz w:val="20"/>
        </w:rPr>
        <w:t xml:space="preserve"> Ihnen </w:t>
      </w:r>
      <w:r w:rsidR="00D71952" w:rsidRPr="0038612C">
        <w:rPr>
          <w:rFonts w:cs="Arial"/>
          <w:color w:val="7A7B7D"/>
          <w:sz w:val="20"/>
        </w:rPr>
        <w:t>Herr Dr. Langwieler, Chefarzt Allgemein-, Viszeral- u. Thoraxchirurgie, gerne zur Verfügung (Tel. 08651 / 772 501)</w:t>
      </w:r>
    </w:p>
    <w:p w:rsidR="00002205" w:rsidRPr="0038612C" w:rsidRDefault="00002205" w:rsidP="0038612C">
      <w:pPr>
        <w:shd w:val="clear" w:color="auto" w:fill="FFFFFF"/>
        <w:rPr>
          <w:rFonts w:cs="Arial"/>
          <w:color w:val="7A7B7D"/>
          <w:sz w:val="20"/>
        </w:rPr>
      </w:pPr>
    </w:p>
    <w:p w:rsidR="008B662D" w:rsidRPr="0038612C" w:rsidRDefault="008B662D" w:rsidP="0038612C">
      <w:pPr>
        <w:shd w:val="clear" w:color="auto" w:fill="FFFFFF"/>
        <w:rPr>
          <w:rFonts w:cs="Arial"/>
          <w:color w:val="7A7B7D"/>
          <w:sz w:val="20"/>
        </w:rPr>
      </w:pPr>
      <w:r w:rsidRPr="0038612C">
        <w:rPr>
          <w:rFonts w:cs="Arial"/>
          <w:color w:val="7A7B7D"/>
          <w:sz w:val="20"/>
        </w:rPr>
        <w:t xml:space="preserve">Wir freuen uns über Ihre Bewerbung per Mail an:  </w:t>
      </w:r>
    </w:p>
    <w:p w:rsidR="00952926" w:rsidRPr="0038612C" w:rsidRDefault="008624CC" w:rsidP="0038612C">
      <w:pPr>
        <w:shd w:val="clear" w:color="auto" w:fill="FFFFFF"/>
        <w:rPr>
          <w:rFonts w:cs="Arial"/>
          <w:color w:val="7A7B7D"/>
          <w:sz w:val="20"/>
        </w:rPr>
      </w:pPr>
      <w:hyperlink r:id="rId8" w:history="1">
        <w:r w:rsidR="00002205" w:rsidRPr="0038612C">
          <w:rPr>
            <w:rFonts w:cs="Arial"/>
            <w:b/>
            <w:color w:val="7A7B7D"/>
            <w:sz w:val="20"/>
          </w:rPr>
          <w:t>bewerbung@kliniken-sob.de</w:t>
        </w:r>
      </w:hyperlink>
      <w:r w:rsidR="00002205" w:rsidRPr="0038612C">
        <w:rPr>
          <w:rFonts w:cs="Arial"/>
          <w:color w:val="7A7B7D"/>
          <w:sz w:val="20"/>
        </w:rPr>
        <w:t xml:space="preserve"> </w:t>
      </w:r>
      <w:r w:rsidR="005A0D4E" w:rsidRPr="0038612C">
        <w:rPr>
          <w:rFonts w:cs="Arial"/>
          <w:color w:val="7A7B7D"/>
          <w:sz w:val="20"/>
        </w:rPr>
        <w:t>(</w:t>
      </w:r>
      <w:r w:rsidR="00CB4A46" w:rsidRPr="0038612C">
        <w:rPr>
          <w:rFonts w:cs="Arial"/>
          <w:color w:val="7A7B7D"/>
          <w:sz w:val="20"/>
        </w:rPr>
        <w:t>Unterlagen</w:t>
      </w:r>
      <w:r w:rsidR="005A0D4E" w:rsidRPr="0038612C">
        <w:rPr>
          <w:rFonts w:cs="Arial"/>
          <w:color w:val="7A7B7D"/>
          <w:sz w:val="20"/>
        </w:rPr>
        <w:t xml:space="preserve"> </w:t>
      </w:r>
      <w:r w:rsidR="00952926" w:rsidRPr="0038612C">
        <w:rPr>
          <w:rFonts w:cs="Arial"/>
          <w:color w:val="7A7B7D"/>
          <w:sz w:val="20"/>
        </w:rPr>
        <w:t xml:space="preserve">bitte </w:t>
      </w:r>
      <w:r w:rsidR="005A0D4E" w:rsidRPr="0038612C">
        <w:rPr>
          <w:rFonts w:cs="Arial"/>
          <w:color w:val="7A7B7D"/>
          <w:sz w:val="20"/>
        </w:rPr>
        <w:t>wenn möglich</w:t>
      </w:r>
      <w:r w:rsidR="00A133DF" w:rsidRPr="0038612C">
        <w:rPr>
          <w:rFonts w:cs="Arial"/>
          <w:color w:val="7A7B7D"/>
          <w:sz w:val="20"/>
        </w:rPr>
        <w:t xml:space="preserve"> </w:t>
      </w:r>
      <w:r w:rsidR="00952926" w:rsidRPr="0038612C">
        <w:rPr>
          <w:rFonts w:cs="Arial"/>
          <w:color w:val="7A7B7D"/>
          <w:sz w:val="20"/>
        </w:rPr>
        <w:t>als pdf-Datei)</w:t>
      </w:r>
      <w:r w:rsidR="005A0D4E" w:rsidRPr="0038612C">
        <w:rPr>
          <w:rFonts w:cs="Arial"/>
          <w:color w:val="7A7B7D"/>
          <w:sz w:val="20"/>
        </w:rPr>
        <w:t xml:space="preserve"> </w:t>
      </w:r>
    </w:p>
    <w:p w:rsidR="00952926" w:rsidRPr="0038612C" w:rsidRDefault="00952926" w:rsidP="0038612C">
      <w:pPr>
        <w:shd w:val="clear" w:color="auto" w:fill="FFFFFF"/>
        <w:rPr>
          <w:rFonts w:cs="Arial"/>
          <w:color w:val="7A7B7D"/>
          <w:sz w:val="20"/>
        </w:rPr>
      </w:pPr>
    </w:p>
    <w:p w:rsidR="008B662D" w:rsidRPr="00952926" w:rsidRDefault="008B662D">
      <w:pPr>
        <w:rPr>
          <w:b/>
          <w:sz w:val="24"/>
          <w:szCs w:val="24"/>
        </w:rPr>
      </w:pPr>
    </w:p>
    <w:sectPr w:rsidR="008B662D" w:rsidRPr="00952926">
      <w:headerReference w:type="default" r:id="rId9"/>
      <w:pgSz w:w="11907" w:h="16840"/>
      <w:pgMar w:top="851" w:right="1418"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CC" w:rsidRDefault="008624CC">
      <w:r>
        <w:separator/>
      </w:r>
    </w:p>
  </w:endnote>
  <w:endnote w:type="continuationSeparator" w:id="0">
    <w:p w:rsidR="008624CC" w:rsidRDefault="008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CC" w:rsidRDefault="008624CC">
      <w:r>
        <w:separator/>
      </w:r>
    </w:p>
  </w:footnote>
  <w:footnote w:type="continuationSeparator" w:id="0">
    <w:p w:rsidR="008624CC" w:rsidRDefault="008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A7" w:rsidRDefault="000F26A7">
    <w:pPr>
      <w:pStyle w:val="Kopfzeile"/>
      <w:jc w:val="center"/>
    </w:pPr>
    <w:r>
      <w:t xml:space="preserve">-  </w:t>
    </w:r>
    <w:r>
      <w:fldChar w:fldCharType="begin"/>
    </w:r>
    <w:r>
      <w:instrText>PAGE</w:instrText>
    </w:r>
    <w:r>
      <w:fldChar w:fldCharType="separate"/>
    </w:r>
    <w:r w:rsidR="0038612C">
      <w:rPr>
        <w:noProof/>
      </w:rPr>
      <w:t>2</w:t>
    </w:r>
    <w:r>
      <w:fldChar w:fldCharType="end"/>
    </w:r>
    <w:r>
      <w:t xml:space="preserve">  -</w:t>
    </w:r>
  </w:p>
  <w:p w:rsidR="000F26A7" w:rsidRDefault="000F26A7">
    <w:pPr>
      <w:pStyle w:val="Kopfzeile"/>
      <w:jc w:val="center"/>
    </w:pPr>
  </w:p>
  <w:p w:rsidR="000F26A7" w:rsidRDefault="000F26A7">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515B6F"/>
    <w:multiLevelType w:val="hybridMultilevel"/>
    <w:tmpl w:val="9E3868B8"/>
    <w:lvl w:ilvl="0" w:tplc="032AAD3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4A308B5"/>
    <w:multiLevelType w:val="hybridMultilevel"/>
    <w:tmpl w:val="901046C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2718B"/>
    <w:multiLevelType w:val="hybridMultilevel"/>
    <w:tmpl w:val="7C38E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23B0A"/>
    <w:multiLevelType w:val="hybridMultilevel"/>
    <w:tmpl w:val="A83EC9BA"/>
    <w:lvl w:ilvl="0" w:tplc="EFD8EA0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62699C"/>
    <w:multiLevelType w:val="hybridMultilevel"/>
    <w:tmpl w:val="80E65728"/>
    <w:lvl w:ilvl="0" w:tplc="E83A75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B965D32"/>
    <w:multiLevelType w:val="hybridMultilevel"/>
    <w:tmpl w:val="3C12F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CD65FD"/>
    <w:multiLevelType w:val="hybridMultilevel"/>
    <w:tmpl w:val="17F446D2"/>
    <w:lvl w:ilvl="0" w:tplc="C1D46FB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B542BD"/>
    <w:multiLevelType w:val="hybridMultilevel"/>
    <w:tmpl w:val="FC14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3D123D"/>
    <w:multiLevelType w:val="hybridMultilevel"/>
    <w:tmpl w:val="D758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A6543F"/>
    <w:multiLevelType w:val="multilevel"/>
    <w:tmpl w:val="6CAEC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33380"/>
    <w:multiLevelType w:val="hybridMultilevel"/>
    <w:tmpl w:val="CEE4B5AA"/>
    <w:lvl w:ilvl="0" w:tplc="C1D46FB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006F89"/>
    <w:multiLevelType w:val="hybridMultilevel"/>
    <w:tmpl w:val="5BC2AA82"/>
    <w:lvl w:ilvl="0" w:tplc="C1D46FB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4F7B4E"/>
    <w:multiLevelType w:val="hybridMultilevel"/>
    <w:tmpl w:val="60680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545BC5"/>
    <w:multiLevelType w:val="multilevel"/>
    <w:tmpl w:val="DC8C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FD58B8"/>
    <w:multiLevelType w:val="hybridMultilevel"/>
    <w:tmpl w:val="B26ED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861561"/>
    <w:multiLevelType w:val="hybridMultilevel"/>
    <w:tmpl w:val="C10452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0"/>
  </w:num>
  <w:num w:numId="4">
    <w:abstractNumId w:val="1"/>
  </w:num>
  <w:num w:numId="5">
    <w:abstractNumId w:val="4"/>
  </w:num>
  <w:num w:numId="6">
    <w:abstractNumId w:val="2"/>
  </w:num>
  <w:num w:numId="7">
    <w:abstractNumId w:val="6"/>
  </w:num>
  <w:num w:numId="8">
    <w:abstractNumId w:val="15"/>
  </w:num>
  <w:num w:numId="9">
    <w:abstractNumId w:val="7"/>
  </w:num>
  <w:num w:numId="10">
    <w:abstractNumId w:val="12"/>
  </w:num>
  <w:num w:numId="11">
    <w:abstractNumId w:val="11"/>
  </w:num>
  <w:num w:numId="12">
    <w:abstractNumId w:val="3"/>
  </w:num>
  <w:num w:numId="13">
    <w:abstractNumId w:val="8"/>
  </w:num>
  <w:num w:numId="14">
    <w:abstractNumId w:val="16"/>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3"/>
    <w:rsid w:val="00000166"/>
    <w:rsid w:val="00002205"/>
    <w:rsid w:val="000D251C"/>
    <w:rsid w:val="000F26A7"/>
    <w:rsid w:val="000F5E41"/>
    <w:rsid w:val="00111B01"/>
    <w:rsid w:val="001420F9"/>
    <w:rsid w:val="001555D7"/>
    <w:rsid w:val="001671CC"/>
    <w:rsid w:val="00170746"/>
    <w:rsid w:val="00212EB8"/>
    <w:rsid w:val="00216525"/>
    <w:rsid w:val="00244260"/>
    <w:rsid w:val="002C1FB2"/>
    <w:rsid w:val="00341D3F"/>
    <w:rsid w:val="003425B6"/>
    <w:rsid w:val="003602DC"/>
    <w:rsid w:val="00382AE8"/>
    <w:rsid w:val="0038612C"/>
    <w:rsid w:val="003C0188"/>
    <w:rsid w:val="003E0184"/>
    <w:rsid w:val="003F17E3"/>
    <w:rsid w:val="00414EFE"/>
    <w:rsid w:val="004A1898"/>
    <w:rsid w:val="005333BC"/>
    <w:rsid w:val="00575912"/>
    <w:rsid w:val="005A0D4E"/>
    <w:rsid w:val="005A60F4"/>
    <w:rsid w:val="00610787"/>
    <w:rsid w:val="006757B8"/>
    <w:rsid w:val="00690F83"/>
    <w:rsid w:val="0069515B"/>
    <w:rsid w:val="006B1E78"/>
    <w:rsid w:val="006C3383"/>
    <w:rsid w:val="007515E8"/>
    <w:rsid w:val="007F3262"/>
    <w:rsid w:val="00854D61"/>
    <w:rsid w:val="008624CC"/>
    <w:rsid w:val="00897335"/>
    <w:rsid w:val="008B662D"/>
    <w:rsid w:val="008E714C"/>
    <w:rsid w:val="008F7231"/>
    <w:rsid w:val="00944ECA"/>
    <w:rsid w:val="00952926"/>
    <w:rsid w:val="009A1611"/>
    <w:rsid w:val="009F0189"/>
    <w:rsid w:val="009F49F9"/>
    <w:rsid w:val="00A133DF"/>
    <w:rsid w:val="00AC3CAE"/>
    <w:rsid w:val="00B33836"/>
    <w:rsid w:val="00B80C8F"/>
    <w:rsid w:val="00BB0E72"/>
    <w:rsid w:val="00BC6800"/>
    <w:rsid w:val="00BF54AD"/>
    <w:rsid w:val="00C179B9"/>
    <w:rsid w:val="00CB4A46"/>
    <w:rsid w:val="00CF0AAF"/>
    <w:rsid w:val="00D71952"/>
    <w:rsid w:val="00E301F6"/>
    <w:rsid w:val="00EB6B73"/>
    <w:rsid w:val="00EC75D4"/>
    <w:rsid w:val="00F31861"/>
    <w:rsid w:val="00F4101D"/>
    <w:rsid w:val="00F436B9"/>
    <w:rsid w:val="00F4601A"/>
    <w:rsid w:val="00F61634"/>
    <w:rsid w:val="00FA1FAC"/>
    <w:rsid w:val="00FC117A"/>
    <w:rsid w:val="00FC4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F42B8-2567-47EE-B5DF-906D3FDF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i/>
      <w:sz w:val="36"/>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jc w:val="both"/>
      <w:outlineLvl w:val="2"/>
    </w:pPr>
    <w:rPr>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8"/>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tabs>
        <w:tab w:val="left" w:pos="6096"/>
      </w:tabs>
      <w:ind w:left="1418" w:right="-1"/>
      <w:jc w:val="both"/>
    </w:pPr>
    <w:rPr>
      <w:sz w:val="24"/>
    </w:rPr>
  </w:style>
  <w:style w:type="paragraph" w:styleId="Dokumentstruktur">
    <w:name w:val="Document Map"/>
    <w:basedOn w:val="Standard"/>
    <w:semiHidden/>
    <w:pPr>
      <w:shd w:val="clear" w:color="auto" w:fill="000080"/>
    </w:pPr>
    <w:rPr>
      <w:rFonts w:ascii="Tahoma" w:hAnsi="Tahoma" w:cs="Tahoma"/>
      <w:sz w:val="20"/>
    </w:rPr>
  </w:style>
  <w:style w:type="character" w:styleId="Seitenzahl">
    <w:name w:val="page number"/>
    <w:rPr>
      <w:rFonts w:ascii="Arial" w:hAnsi="Arial"/>
      <w:sz w:val="24"/>
    </w:rPr>
  </w:style>
  <w:style w:type="paragraph" w:styleId="Textkrper2">
    <w:name w:val="Body Text 2"/>
    <w:basedOn w:val="Standard"/>
    <w:pPr>
      <w:spacing w:after="120" w:line="480" w:lineRule="auto"/>
    </w:pPr>
  </w:style>
  <w:style w:type="paragraph" w:styleId="StandardWeb">
    <w:name w:val="Normal (Web)"/>
    <w:basedOn w:val="Standard"/>
    <w:pPr>
      <w:spacing w:before="100" w:beforeAutospacing="1" w:after="100" w:afterAutospacing="1"/>
    </w:pPr>
    <w:rPr>
      <w:rFonts w:ascii="Times New Roman" w:hAnsi="Times New Roman"/>
      <w:sz w:val="24"/>
      <w:szCs w:val="24"/>
    </w:rPr>
  </w:style>
  <w:style w:type="paragraph" w:styleId="Textkrper3">
    <w:name w:val="Body Text 3"/>
    <w:basedOn w:val="Standard"/>
    <w:pPr>
      <w:spacing w:after="120"/>
    </w:pPr>
    <w:rPr>
      <w:sz w:val="16"/>
      <w:szCs w:val="16"/>
    </w:rPr>
  </w:style>
  <w:style w:type="paragraph" w:styleId="Listenabsatz">
    <w:name w:val="List Paragraph"/>
    <w:basedOn w:val="Standard"/>
    <w:uiPriority w:val="34"/>
    <w:qFormat/>
    <w:rsid w:val="008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7714">
      <w:bodyDiv w:val="1"/>
      <w:marLeft w:val="0"/>
      <w:marRight w:val="0"/>
      <w:marTop w:val="0"/>
      <w:marBottom w:val="0"/>
      <w:divBdr>
        <w:top w:val="none" w:sz="0" w:space="0" w:color="auto"/>
        <w:left w:val="none" w:sz="0" w:space="0" w:color="auto"/>
        <w:bottom w:val="none" w:sz="0" w:space="0" w:color="auto"/>
        <w:right w:val="none" w:sz="0" w:space="0" w:color="auto"/>
      </w:divBdr>
    </w:div>
    <w:div w:id="1048189304">
      <w:bodyDiv w:val="1"/>
      <w:marLeft w:val="0"/>
      <w:marRight w:val="0"/>
      <w:marTop w:val="0"/>
      <w:marBottom w:val="0"/>
      <w:divBdr>
        <w:top w:val="none" w:sz="0" w:space="0" w:color="auto"/>
        <w:left w:val="none" w:sz="0" w:space="0" w:color="auto"/>
        <w:bottom w:val="none" w:sz="0" w:space="0" w:color="auto"/>
        <w:right w:val="none" w:sz="0" w:space="0" w:color="auto"/>
      </w:divBdr>
      <w:divsChild>
        <w:div w:id="1393652125">
          <w:marLeft w:val="0"/>
          <w:marRight w:val="0"/>
          <w:marTop w:val="180"/>
          <w:marBottom w:val="180"/>
          <w:divBdr>
            <w:top w:val="single" w:sz="6" w:space="0" w:color="000000"/>
            <w:left w:val="single" w:sz="6" w:space="0" w:color="000000"/>
            <w:bottom w:val="single" w:sz="6" w:space="0" w:color="000000"/>
            <w:right w:val="single" w:sz="6" w:space="0" w:color="000000"/>
          </w:divBdr>
          <w:divsChild>
            <w:div w:id="714812401">
              <w:marLeft w:val="0"/>
              <w:marRight w:val="525"/>
              <w:marTop w:val="0"/>
              <w:marBottom w:val="0"/>
              <w:divBdr>
                <w:top w:val="none" w:sz="0" w:space="0" w:color="auto"/>
                <w:left w:val="none" w:sz="0" w:space="0" w:color="auto"/>
                <w:bottom w:val="none" w:sz="0" w:space="0" w:color="auto"/>
                <w:right w:val="none" w:sz="0" w:space="0" w:color="auto"/>
              </w:divBdr>
            </w:div>
            <w:div w:id="1302617536">
              <w:marLeft w:val="150"/>
              <w:marRight w:val="0"/>
              <w:marTop w:val="0"/>
              <w:marBottom w:val="0"/>
              <w:divBdr>
                <w:top w:val="none" w:sz="0" w:space="0" w:color="auto"/>
                <w:left w:val="none" w:sz="0" w:space="0" w:color="auto"/>
                <w:bottom w:val="none" w:sz="0" w:space="0" w:color="auto"/>
                <w:right w:val="single" w:sz="6" w:space="6" w:color="000000"/>
              </w:divBdr>
              <w:divsChild>
                <w:div w:id="462042696">
                  <w:marLeft w:val="-150"/>
                  <w:marRight w:val="0"/>
                  <w:marTop w:val="0"/>
                  <w:marBottom w:val="225"/>
                  <w:divBdr>
                    <w:top w:val="none" w:sz="0" w:space="0" w:color="auto"/>
                    <w:left w:val="none" w:sz="0" w:space="0" w:color="auto"/>
                    <w:bottom w:val="none" w:sz="0" w:space="0" w:color="auto"/>
                    <w:right w:val="none" w:sz="0" w:space="0" w:color="auto"/>
                  </w:divBdr>
                </w:div>
                <w:div w:id="1303389057">
                  <w:marLeft w:val="-150"/>
                  <w:marRight w:val="0"/>
                  <w:marTop w:val="0"/>
                  <w:marBottom w:val="225"/>
                  <w:divBdr>
                    <w:top w:val="none" w:sz="0" w:space="0" w:color="auto"/>
                    <w:left w:val="none" w:sz="0" w:space="0" w:color="auto"/>
                    <w:bottom w:val="none" w:sz="0" w:space="0" w:color="auto"/>
                    <w:right w:val="none" w:sz="0" w:space="0" w:color="auto"/>
                  </w:divBdr>
                </w:div>
                <w:div w:id="2046559311">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362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werbung@kliniken-sob.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2331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GmbH - Interne Mitteilung</vt:lpstr>
    </vt:vector>
  </TitlesOfParts>
  <Company>SMS Dataplan</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 - Interne Mitteilung</dc:title>
  <dc:subject/>
  <dc:creator>PERSGT</dc:creator>
  <cp:keywords>Frau Auer</cp:keywords>
  <dc:description>GmbH - Interne Mitteilung</dc:description>
  <cp:lastModifiedBy>Obojes-Knappe Karin</cp:lastModifiedBy>
  <cp:revision>2</cp:revision>
  <cp:lastPrinted>2020-02-20T11:57:00Z</cp:lastPrinted>
  <dcterms:created xsi:type="dcterms:W3CDTF">2020-05-11T14:58:00Z</dcterms:created>
  <dcterms:modified xsi:type="dcterms:W3CDTF">2020-05-11T14:58:00Z</dcterms:modified>
</cp:coreProperties>
</file>